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75D4" w14:textId="1A266208" w:rsidR="00673A79" w:rsidRDefault="00673A79" w:rsidP="00104F09">
      <w:pPr>
        <w:jc w:val="center"/>
        <w:rPr>
          <w:rFonts w:ascii="Garamond" w:hAnsi="Garamond"/>
          <w:b/>
          <w:bCs/>
        </w:rPr>
      </w:pPr>
      <w:r>
        <w:rPr>
          <w:noProof/>
        </w:rPr>
        <w:drawing>
          <wp:inline distT="0" distB="0" distL="0" distR="0" wp14:anchorId="4D8B9CEE" wp14:editId="00103001">
            <wp:extent cx="2295525" cy="829945"/>
            <wp:effectExtent l="0" t="0" r="9525" b="8255"/>
            <wp:docPr id="17" name="Immagine 0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0" descr="intestazion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368DD" w14:textId="77777777" w:rsidR="00673A79" w:rsidRDefault="00673A79" w:rsidP="00104F09">
      <w:pPr>
        <w:jc w:val="center"/>
        <w:rPr>
          <w:rFonts w:ascii="Garamond" w:hAnsi="Garamond"/>
          <w:b/>
          <w:bCs/>
        </w:rPr>
      </w:pPr>
    </w:p>
    <w:p w14:paraId="572C119F" w14:textId="76DB4567" w:rsidR="00104F09" w:rsidRPr="00104F09" w:rsidRDefault="00104F09" w:rsidP="00104F09">
      <w:pPr>
        <w:jc w:val="center"/>
        <w:rPr>
          <w:rFonts w:ascii="Garamond" w:hAnsi="Garamond"/>
          <w:b/>
          <w:bCs/>
        </w:rPr>
      </w:pPr>
      <w:r w:rsidRPr="00104F09">
        <w:rPr>
          <w:rFonts w:ascii="Garamond" w:hAnsi="Garamond"/>
          <w:b/>
          <w:bCs/>
        </w:rPr>
        <w:t>AVVISO PUBBLICO</w:t>
      </w:r>
    </w:p>
    <w:p w14:paraId="3DBB21B2" w14:textId="369C6672" w:rsidR="00104F09" w:rsidRPr="00104F09" w:rsidRDefault="00104F09" w:rsidP="00E946A9">
      <w:pPr>
        <w:spacing w:after="0"/>
        <w:jc w:val="both"/>
        <w:rPr>
          <w:rFonts w:ascii="Garamond" w:hAnsi="Garamond"/>
          <w:b/>
          <w:bCs/>
        </w:rPr>
      </w:pPr>
      <w:r w:rsidRPr="00104F09">
        <w:rPr>
          <w:rFonts w:ascii="Garamond" w:hAnsi="Garamond"/>
          <w:b/>
          <w:bCs/>
        </w:rPr>
        <w:t xml:space="preserve">Domanda di </w:t>
      </w:r>
      <w:bookmarkStart w:id="0" w:name="_Hlk207896182"/>
      <w:r w:rsidRPr="00104F09">
        <w:rPr>
          <w:rFonts w:ascii="Garamond" w:hAnsi="Garamond"/>
          <w:b/>
          <w:bCs/>
        </w:rPr>
        <w:t>contributo per le spese sostenute per l’acquisto dei libri di testo per gli alunni</w:t>
      </w:r>
      <w:r w:rsidR="00E946A9">
        <w:rPr>
          <w:rFonts w:ascii="Garamond" w:hAnsi="Garamond"/>
          <w:b/>
          <w:bCs/>
        </w:rPr>
        <w:t xml:space="preserve"> </w:t>
      </w:r>
      <w:r w:rsidRPr="00104F09">
        <w:rPr>
          <w:rFonts w:ascii="Garamond" w:hAnsi="Garamond"/>
          <w:b/>
          <w:bCs/>
        </w:rPr>
        <w:t>iscritti e frequentanti, per l’anno scolastico 2025/2026, le scuole secondarie di primo grado</w:t>
      </w:r>
      <w:r w:rsidR="00A3069E">
        <w:rPr>
          <w:rFonts w:ascii="Garamond" w:hAnsi="Garamond"/>
          <w:b/>
          <w:bCs/>
        </w:rPr>
        <w:t xml:space="preserve"> </w:t>
      </w:r>
      <w:r w:rsidRPr="00104F09">
        <w:rPr>
          <w:rFonts w:ascii="Garamond" w:hAnsi="Garamond"/>
          <w:b/>
          <w:bCs/>
        </w:rPr>
        <w:t>del Comune di C</w:t>
      </w:r>
      <w:r w:rsidR="00E946A9">
        <w:rPr>
          <w:rFonts w:ascii="Garamond" w:hAnsi="Garamond"/>
          <w:b/>
          <w:bCs/>
        </w:rPr>
        <w:t>ampo Calabro</w:t>
      </w:r>
      <w:r w:rsidRPr="00104F09">
        <w:rPr>
          <w:rFonts w:ascii="Garamond" w:hAnsi="Garamond"/>
          <w:b/>
          <w:bCs/>
        </w:rPr>
        <w:t>, ai sensi della Legge 448/1998</w:t>
      </w:r>
      <w:bookmarkEnd w:id="0"/>
      <w:r w:rsidRPr="00104F09">
        <w:rPr>
          <w:rFonts w:ascii="Garamond" w:hAnsi="Garamond"/>
          <w:b/>
          <w:bCs/>
        </w:rPr>
        <w:t>.</w:t>
      </w:r>
    </w:p>
    <w:p w14:paraId="3334DE61" w14:textId="77777777" w:rsidR="00104F09" w:rsidRPr="00104F09" w:rsidRDefault="00104F09" w:rsidP="00104F09">
      <w:pPr>
        <w:jc w:val="both"/>
        <w:rPr>
          <w:rFonts w:ascii="Garamond" w:hAnsi="Garamond"/>
          <w:b/>
          <w:bCs/>
        </w:rPr>
      </w:pPr>
    </w:p>
    <w:p w14:paraId="4F086EAC" w14:textId="4CFB9770" w:rsidR="00104F09" w:rsidRPr="00104F09" w:rsidRDefault="00104F09" w:rsidP="00104F09">
      <w:pPr>
        <w:ind w:left="1416" w:firstLine="708"/>
        <w:jc w:val="both"/>
        <w:rPr>
          <w:rFonts w:ascii="Garamond" w:hAnsi="Garamond"/>
        </w:rPr>
      </w:pPr>
      <w:r w:rsidRPr="00104F09">
        <w:rPr>
          <w:rFonts w:ascii="Garamond" w:hAnsi="Garamond"/>
        </w:rPr>
        <w:t>IL RESPONSABILE DELL’AREA AMMINISTRATIVA</w:t>
      </w:r>
    </w:p>
    <w:p w14:paraId="118AA17E" w14:textId="4C1ABFFF" w:rsidR="00104F09" w:rsidRPr="00104F09" w:rsidRDefault="00104F09" w:rsidP="00104F09">
      <w:pPr>
        <w:jc w:val="both"/>
        <w:rPr>
          <w:rFonts w:ascii="Garamond" w:hAnsi="Garamond"/>
          <w:b/>
          <w:bCs/>
        </w:rPr>
      </w:pPr>
      <w:r w:rsidRPr="00104F09">
        <w:rPr>
          <w:rFonts w:ascii="Garamond" w:hAnsi="Garamond"/>
          <w:b/>
          <w:bCs/>
        </w:rPr>
        <w:t>Visti</w:t>
      </w:r>
    </w:p>
    <w:p w14:paraId="62887CC0" w14:textId="4034A630" w:rsidR="00104F09" w:rsidRPr="00104F09" w:rsidRDefault="00104F09" w:rsidP="00104F09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04F09">
        <w:rPr>
          <w:rFonts w:ascii="Garamond" w:hAnsi="Garamond"/>
        </w:rPr>
        <w:t>l’art. 27 della Legge 448/98 relativo alla fornitura gratuita totale o parziale dei libri di testo a favore degli alunni delle famiglie meno abbienti delle scuole dell’obbligo e secondarie superiori;</w:t>
      </w:r>
    </w:p>
    <w:p w14:paraId="51751645" w14:textId="77777777" w:rsidR="00104F09" w:rsidRDefault="00104F09" w:rsidP="00104F09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04F09">
        <w:rPr>
          <w:rFonts w:ascii="Garamond" w:hAnsi="Garamond"/>
        </w:rPr>
        <w:t>il DPCM n. 320 del 05.09.1999, come modificato e integrato dal successivo DPCM n.211/2006,</w:t>
      </w:r>
      <w:r>
        <w:rPr>
          <w:rFonts w:ascii="Garamond" w:hAnsi="Garamond"/>
        </w:rPr>
        <w:t xml:space="preserve"> </w:t>
      </w:r>
      <w:r w:rsidRPr="00104F09">
        <w:rPr>
          <w:rFonts w:ascii="Garamond" w:hAnsi="Garamond"/>
        </w:rPr>
        <w:t>recante disposizioni di attuazione dell’art.27 della Legge 448/98;</w:t>
      </w:r>
    </w:p>
    <w:p w14:paraId="3351C4C2" w14:textId="0C77228C" w:rsidR="00104F09" w:rsidRPr="00104F09" w:rsidRDefault="00104F09" w:rsidP="00104F09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04F09">
        <w:rPr>
          <w:rFonts w:ascii="Garamond" w:hAnsi="Garamond"/>
        </w:rPr>
        <w:t xml:space="preserve">il Decreto Direttoriale n. 309 del 16 febbraio 2024 relativo all’erogazione dei fondi alle Regioni per la fornitura gratuita e semigratuita dei libri di testo in favore degli alunni meno abbienti delle scuole dell'obbligo e secondarie superiori per l'anno scolastico 2024-2025 (L. 448 del 23.12.1998 e </w:t>
      </w:r>
      <w:proofErr w:type="spellStart"/>
      <w:r w:rsidRPr="00104F09">
        <w:rPr>
          <w:rFonts w:ascii="Garamond" w:hAnsi="Garamond"/>
        </w:rPr>
        <w:t>s.m.i.</w:t>
      </w:r>
      <w:proofErr w:type="spellEnd"/>
      <w:r w:rsidRPr="00104F09">
        <w:rPr>
          <w:rFonts w:ascii="Garamond" w:hAnsi="Garamond"/>
        </w:rPr>
        <w:t>);</w:t>
      </w:r>
    </w:p>
    <w:p w14:paraId="15CA060B" w14:textId="40FC8F4F" w:rsidR="00104F09" w:rsidRPr="00104F09" w:rsidRDefault="00104F09" w:rsidP="00E946A9">
      <w:pPr>
        <w:spacing w:after="0"/>
        <w:jc w:val="both"/>
        <w:rPr>
          <w:rFonts w:ascii="Garamond" w:hAnsi="Garamond"/>
        </w:rPr>
      </w:pPr>
      <w:r w:rsidRPr="00104F09">
        <w:rPr>
          <w:rFonts w:ascii="Garamond" w:hAnsi="Garamond"/>
          <w:b/>
          <w:bCs/>
        </w:rPr>
        <w:t>Richiamati</w:t>
      </w:r>
      <w:r w:rsidRPr="00104F09">
        <w:rPr>
          <w:rFonts w:ascii="Garamond" w:hAnsi="Garamond"/>
        </w:rPr>
        <w:t xml:space="preserve"> i criteri stabili dal DPCM 320/99 e </w:t>
      </w:r>
      <w:proofErr w:type="spellStart"/>
      <w:r w:rsidRPr="00104F09">
        <w:rPr>
          <w:rFonts w:ascii="Garamond" w:hAnsi="Garamond"/>
        </w:rPr>
        <w:t>s.m.i</w:t>
      </w:r>
      <w:proofErr w:type="spellEnd"/>
      <w:r w:rsidRPr="00104F09">
        <w:rPr>
          <w:rFonts w:ascii="Garamond" w:hAnsi="Garamond"/>
        </w:rPr>
        <w:t xml:space="preserve"> e adottati dalla Regione Calabria con D.G.R. n. 293 del 15.03.2005, che risultano essere i seguenti:</w:t>
      </w:r>
    </w:p>
    <w:p w14:paraId="4CF11A9F" w14:textId="0CA6C8CA" w:rsidR="00104F09" w:rsidRPr="00104F09" w:rsidRDefault="00104F09" w:rsidP="00104F09">
      <w:pPr>
        <w:spacing w:after="0"/>
        <w:jc w:val="both"/>
        <w:rPr>
          <w:rFonts w:ascii="Garamond" w:hAnsi="Garamond"/>
        </w:rPr>
      </w:pPr>
      <w:r w:rsidRPr="00104F09">
        <w:rPr>
          <w:rFonts w:ascii="Garamond" w:hAnsi="Garamond"/>
        </w:rPr>
        <w:t>a) la determinazione dell’entità del fondo spettante ad ogni Comune viene effettuata sulla base del parametro ministeriale;</w:t>
      </w:r>
    </w:p>
    <w:p w14:paraId="6305528E" w14:textId="21542EB4" w:rsidR="00104F09" w:rsidRPr="00104F09" w:rsidRDefault="00104F09" w:rsidP="00104F09">
      <w:pPr>
        <w:spacing w:after="0"/>
        <w:jc w:val="both"/>
        <w:rPr>
          <w:rFonts w:ascii="Garamond" w:hAnsi="Garamond"/>
        </w:rPr>
      </w:pPr>
      <w:r w:rsidRPr="00104F09">
        <w:rPr>
          <w:rFonts w:ascii="Garamond" w:hAnsi="Garamond"/>
        </w:rPr>
        <w:t xml:space="preserve">b) gli alunni aventi diritto al beneficio vengono individuati dai Comuni sulla base del reddito familiare calcolato attraverso l’ISEE, secondo le indicazioni del D.P.C.M. 159/2013 e </w:t>
      </w:r>
      <w:proofErr w:type="spellStart"/>
      <w:r w:rsidRPr="00104F09">
        <w:rPr>
          <w:rFonts w:ascii="Garamond" w:hAnsi="Garamond"/>
        </w:rPr>
        <w:t>ss.mm.ii</w:t>
      </w:r>
      <w:proofErr w:type="spellEnd"/>
      <w:r w:rsidRPr="00104F09">
        <w:rPr>
          <w:rFonts w:ascii="Garamond" w:hAnsi="Garamond"/>
        </w:rPr>
        <w:t>., la cui situazione economica si attesti ad un livello di ISEE inferiore o uguale ad € 10.632,94, con certificazione in corso di validità;</w:t>
      </w:r>
    </w:p>
    <w:p w14:paraId="386A58B0" w14:textId="7D0A7E2B" w:rsidR="00104F09" w:rsidRPr="00104F09" w:rsidRDefault="00104F09" w:rsidP="00673A79">
      <w:pPr>
        <w:spacing w:after="0" w:line="240" w:lineRule="auto"/>
        <w:jc w:val="both"/>
        <w:rPr>
          <w:rFonts w:ascii="Garamond" w:hAnsi="Garamond"/>
        </w:rPr>
      </w:pPr>
    </w:p>
    <w:p w14:paraId="5E3D0619" w14:textId="77777777" w:rsidR="00104F09" w:rsidRDefault="00104F09" w:rsidP="00673A79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104F09">
        <w:rPr>
          <w:rFonts w:ascii="Garamond" w:hAnsi="Garamond"/>
          <w:b/>
          <w:bCs/>
        </w:rPr>
        <w:t>RENDE NOTO</w:t>
      </w:r>
    </w:p>
    <w:p w14:paraId="0C947127" w14:textId="77777777" w:rsidR="00496BFC" w:rsidRPr="00104F09" w:rsidRDefault="00496BFC" w:rsidP="00496BFC">
      <w:pPr>
        <w:spacing w:after="0"/>
        <w:jc w:val="center"/>
        <w:rPr>
          <w:rFonts w:ascii="Garamond" w:hAnsi="Garamond"/>
          <w:b/>
          <w:bCs/>
        </w:rPr>
      </w:pPr>
    </w:p>
    <w:p w14:paraId="426761E5" w14:textId="77876ABA" w:rsidR="00FF000E" w:rsidRDefault="00104F09" w:rsidP="00496BFC">
      <w:pPr>
        <w:spacing w:after="0"/>
        <w:jc w:val="both"/>
        <w:rPr>
          <w:rFonts w:ascii="Garamond" w:hAnsi="Garamond"/>
        </w:rPr>
      </w:pPr>
      <w:r w:rsidRPr="00104F09">
        <w:rPr>
          <w:rFonts w:ascii="Garamond" w:hAnsi="Garamond"/>
        </w:rPr>
        <w:t>che per l’anno scolastico 2025/2026 è possibile presentare, dall’</w:t>
      </w:r>
      <w:r w:rsidR="00246920">
        <w:rPr>
          <w:rFonts w:ascii="Garamond" w:hAnsi="Garamond"/>
        </w:rPr>
        <w:t>5</w:t>
      </w:r>
      <w:r w:rsidRPr="00104F09">
        <w:rPr>
          <w:rFonts w:ascii="Garamond" w:hAnsi="Garamond"/>
        </w:rPr>
        <w:t xml:space="preserve"> settembre 2025 all’11 novembre</w:t>
      </w:r>
      <w:r w:rsidR="00246920">
        <w:rPr>
          <w:rFonts w:ascii="Garamond" w:hAnsi="Garamond"/>
        </w:rPr>
        <w:t xml:space="preserve"> </w:t>
      </w:r>
      <w:r w:rsidRPr="00104F09">
        <w:rPr>
          <w:rFonts w:ascii="Garamond" w:hAnsi="Garamond"/>
        </w:rPr>
        <w:t>2025, domanda di contributo per le spese sostenute per l’acquisto dei libri di testo per gli studenti</w:t>
      </w:r>
      <w:r w:rsidR="00246920">
        <w:rPr>
          <w:rFonts w:ascii="Garamond" w:hAnsi="Garamond"/>
        </w:rPr>
        <w:t xml:space="preserve"> </w:t>
      </w:r>
      <w:r w:rsidRPr="00104F09">
        <w:rPr>
          <w:rFonts w:ascii="Garamond" w:hAnsi="Garamond"/>
        </w:rPr>
        <w:t>iscritti e frequentanti, per l’anno scolastico 2025/2026, le scuole secondarie di primo grado</w:t>
      </w:r>
      <w:r w:rsidR="00246920">
        <w:rPr>
          <w:rFonts w:ascii="Garamond" w:hAnsi="Garamond"/>
        </w:rPr>
        <w:t xml:space="preserve"> </w:t>
      </w:r>
      <w:r w:rsidRPr="00104F09">
        <w:rPr>
          <w:rFonts w:ascii="Garamond" w:hAnsi="Garamond"/>
        </w:rPr>
        <w:t xml:space="preserve">del Comune di </w:t>
      </w:r>
      <w:r>
        <w:rPr>
          <w:rFonts w:ascii="Garamond" w:hAnsi="Garamond"/>
        </w:rPr>
        <w:t>Campo Calabro</w:t>
      </w:r>
      <w:r w:rsidRPr="00104F09">
        <w:rPr>
          <w:rFonts w:ascii="Garamond" w:hAnsi="Garamond"/>
        </w:rPr>
        <w:t>.</w:t>
      </w:r>
    </w:p>
    <w:p w14:paraId="29EBECEE" w14:textId="77777777" w:rsidR="00104F09" w:rsidRDefault="00104F09" w:rsidP="00104F09">
      <w:pPr>
        <w:spacing w:after="0"/>
        <w:jc w:val="both"/>
        <w:rPr>
          <w:rFonts w:ascii="Garamond" w:hAnsi="Garamond"/>
        </w:rPr>
      </w:pPr>
    </w:p>
    <w:p w14:paraId="5DBA3BF2" w14:textId="25195918" w:rsidR="00104F09" w:rsidRPr="00E946A9" w:rsidRDefault="00104F09" w:rsidP="00DE55D7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b/>
          <w:bCs/>
        </w:rPr>
      </w:pPr>
      <w:r w:rsidRPr="00104F09">
        <w:rPr>
          <w:rFonts w:ascii="Garamond" w:hAnsi="Garamond"/>
          <w:b/>
          <w:bCs/>
        </w:rPr>
        <w:t>Destinatari del Contributo</w:t>
      </w:r>
      <w:r w:rsidR="00246920">
        <w:rPr>
          <w:rFonts w:ascii="Garamond" w:hAnsi="Garamond"/>
          <w:b/>
          <w:bCs/>
        </w:rPr>
        <w:t xml:space="preserve"> e requisiti di accesso</w:t>
      </w:r>
    </w:p>
    <w:p w14:paraId="013D591F" w14:textId="700740DB" w:rsidR="00104F09" w:rsidRDefault="00104F09" w:rsidP="00246920">
      <w:pPr>
        <w:spacing w:after="0"/>
        <w:jc w:val="both"/>
        <w:rPr>
          <w:rFonts w:ascii="Garamond" w:hAnsi="Garamond"/>
        </w:rPr>
      </w:pPr>
      <w:r w:rsidRPr="00104F09">
        <w:rPr>
          <w:rFonts w:ascii="Garamond" w:hAnsi="Garamond"/>
        </w:rPr>
        <w:t>Sono destinatari del contributo gli esercenti la potestà genitoriale o lo studente maggiorenne per</w:t>
      </w:r>
      <w:r>
        <w:rPr>
          <w:rFonts w:ascii="Garamond" w:hAnsi="Garamond"/>
        </w:rPr>
        <w:t xml:space="preserve"> </w:t>
      </w:r>
      <w:r w:rsidRPr="00104F09">
        <w:rPr>
          <w:rFonts w:ascii="Garamond" w:hAnsi="Garamond"/>
        </w:rPr>
        <w:t>l’acquisto di</w:t>
      </w:r>
      <w:r w:rsidR="00246920">
        <w:rPr>
          <w:rFonts w:ascii="Garamond" w:hAnsi="Garamond"/>
        </w:rPr>
        <w:t xml:space="preserve"> </w:t>
      </w:r>
      <w:r w:rsidRPr="00104F09">
        <w:rPr>
          <w:rFonts w:ascii="Garamond" w:hAnsi="Garamond"/>
        </w:rPr>
        <w:t>libri di testo</w:t>
      </w:r>
      <w:r w:rsidR="00246920">
        <w:rPr>
          <w:rFonts w:ascii="Garamond" w:hAnsi="Garamond"/>
        </w:rPr>
        <w:t>.</w:t>
      </w:r>
    </w:p>
    <w:p w14:paraId="48C777EB" w14:textId="3EF09D58" w:rsidR="00E946A9" w:rsidRDefault="00104F09" w:rsidP="00246920">
      <w:pPr>
        <w:spacing w:after="0"/>
        <w:jc w:val="both"/>
        <w:rPr>
          <w:rFonts w:ascii="Garamond" w:hAnsi="Garamond"/>
        </w:rPr>
      </w:pPr>
      <w:r w:rsidRPr="00104F09">
        <w:rPr>
          <w:rFonts w:ascii="Garamond" w:hAnsi="Garamond"/>
        </w:rPr>
        <w:t>Il richiedente, per avere diritto ai benefici per l’acquisto dei libri di testo di cui al punto 1, relativi ai</w:t>
      </w:r>
      <w:r w:rsidR="00246920">
        <w:rPr>
          <w:rFonts w:ascii="Garamond" w:hAnsi="Garamond"/>
        </w:rPr>
        <w:t xml:space="preserve"> </w:t>
      </w:r>
      <w:r w:rsidRPr="00104F09">
        <w:rPr>
          <w:rFonts w:ascii="Garamond" w:hAnsi="Garamond"/>
        </w:rPr>
        <w:t>corsi di istruzione anno scolastico 2025/2026, deve avere l’ISEE inferiore o uguale a € 10.632,94,</w:t>
      </w:r>
      <w:r w:rsidR="00246920">
        <w:rPr>
          <w:rFonts w:ascii="Garamond" w:hAnsi="Garamond"/>
        </w:rPr>
        <w:t xml:space="preserve"> </w:t>
      </w:r>
      <w:r w:rsidRPr="00104F09">
        <w:rPr>
          <w:rFonts w:ascii="Garamond" w:hAnsi="Garamond"/>
        </w:rPr>
        <w:t>con certificazione in corso di validità.</w:t>
      </w:r>
    </w:p>
    <w:p w14:paraId="4CB60F8C" w14:textId="77777777" w:rsidR="00246920" w:rsidRDefault="00246920" w:rsidP="00246920">
      <w:pPr>
        <w:spacing w:after="0"/>
        <w:jc w:val="both"/>
        <w:rPr>
          <w:rFonts w:ascii="Garamond" w:hAnsi="Garamond"/>
        </w:rPr>
      </w:pPr>
    </w:p>
    <w:p w14:paraId="2CDBFE28" w14:textId="3CA41226" w:rsidR="00E946A9" w:rsidRPr="001B09B4" w:rsidRDefault="00E946A9" w:rsidP="00DE55D7">
      <w:pPr>
        <w:pStyle w:val="Paragrafoelenco"/>
        <w:numPr>
          <w:ilvl w:val="0"/>
          <w:numId w:val="2"/>
        </w:numPr>
        <w:spacing w:after="0"/>
        <w:rPr>
          <w:rFonts w:ascii="Garamond" w:hAnsi="Garamond"/>
        </w:rPr>
      </w:pPr>
      <w:r w:rsidRPr="00E946A9">
        <w:rPr>
          <w:rFonts w:ascii="Garamond" w:hAnsi="Garamond"/>
          <w:b/>
          <w:bCs/>
        </w:rPr>
        <w:t xml:space="preserve">Modalità </w:t>
      </w:r>
      <w:r w:rsidR="001B09B4">
        <w:rPr>
          <w:rFonts w:ascii="Garamond" w:hAnsi="Garamond"/>
          <w:b/>
          <w:bCs/>
        </w:rPr>
        <w:t xml:space="preserve">e tempi </w:t>
      </w:r>
      <w:r w:rsidRPr="00E946A9">
        <w:rPr>
          <w:rFonts w:ascii="Garamond" w:hAnsi="Garamond"/>
          <w:b/>
          <w:bCs/>
        </w:rPr>
        <w:t>di presentazione del</w:t>
      </w:r>
      <w:r w:rsidR="00DE55D7">
        <w:rPr>
          <w:rFonts w:ascii="Garamond" w:hAnsi="Garamond"/>
          <w:b/>
          <w:bCs/>
        </w:rPr>
        <w:t xml:space="preserve"> C</w:t>
      </w:r>
      <w:r w:rsidRPr="00E946A9">
        <w:rPr>
          <w:rFonts w:ascii="Garamond" w:hAnsi="Garamond"/>
          <w:b/>
          <w:bCs/>
        </w:rPr>
        <w:t>ontributo</w:t>
      </w:r>
    </w:p>
    <w:p w14:paraId="45376452" w14:textId="1B0DD8F9" w:rsidR="00DE55D7" w:rsidRDefault="001B09B4" w:rsidP="00DE55D7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La domanda deve essere compilata ed inoltrata dal 0</w:t>
      </w:r>
      <w:r>
        <w:rPr>
          <w:rFonts w:ascii="Garamond" w:hAnsi="Garamond"/>
        </w:rPr>
        <w:t>5</w:t>
      </w:r>
      <w:r w:rsidRPr="001B09B4">
        <w:rPr>
          <w:rFonts w:ascii="Garamond" w:hAnsi="Garamond"/>
        </w:rPr>
        <w:t xml:space="preserve"> settembre 2025 ed entro il termine perentorio delle ore </w:t>
      </w:r>
      <w:r>
        <w:rPr>
          <w:rFonts w:ascii="Garamond" w:hAnsi="Garamond"/>
        </w:rPr>
        <w:t>13:00</w:t>
      </w:r>
      <w:r w:rsidRPr="001B09B4">
        <w:rPr>
          <w:rFonts w:ascii="Garamond" w:hAnsi="Garamond"/>
        </w:rPr>
        <w:t xml:space="preserve"> del</w:t>
      </w:r>
      <w:r>
        <w:rPr>
          <w:rFonts w:ascii="Garamond" w:hAnsi="Garamond"/>
        </w:rPr>
        <w:t>l’11</w:t>
      </w:r>
      <w:r w:rsidRPr="001B09B4">
        <w:rPr>
          <w:rFonts w:ascii="Garamond" w:hAnsi="Garamond"/>
        </w:rPr>
        <w:t xml:space="preserve"> novembre 2025</w:t>
      </w:r>
      <w:r w:rsidR="00DE55D7" w:rsidRPr="00DE55D7">
        <w:rPr>
          <w:rFonts w:ascii="Garamond" w:hAnsi="Garamond"/>
        </w:rPr>
        <w:t xml:space="preserve"> </w:t>
      </w:r>
      <w:r w:rsidR="00DE55D7">
        <w:rPr>
          <w:rFonts w:ascii="Garamond" w:hAnsi="Garamond"/>
        </w:rPr>
        <w:t>tramite una delle seguenti modalità:</w:t>
      </w:r>
    </w:p>
    <w:p w14:paraId="79107707" w14:textId="76B3F3F8" w:rsidR="00DE55D7" w:rsidRDefault="00DE55D7" w:rsidP="00DE55D7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Via PEC all’indirizzo: </w:t>
      </w:r>
      <w:hyperlink r:id="rId8" w:history="1">
        <w:r w:rsidRPr="0085634E">
          <w:rPr>
            <w:rStyle w:val="Collegamentoipertestuale"/>
            <w:rFonts w:ascii="Garamond" w:hAnsi="Garamond"/>
          </w:rPr>
          <w:t>amministrativo.campocalabro@asmepec.it</w:t>
        </w:r>
      </w:hyperlink>
      <w:r>
        <w:rPr>
          <w:rFonts w:ascii="Garamond" w:hAnsi="Garamond"/>
        </w:rPr>
        <w:t>;</w:t>
      </w:r>
    </w:p>
    <w:p w14:paraId="663C2F77" w14:textId="70A35C17" w:rsidR="001B09B4" w:rsidRPr="00DE55D7" w:rsidRDefault="00DE55D7" w:rsidP="001B09B4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Consegna a mano presso l’Ufficio Protocollo del Comune di Campo Calabro, negli orari di apertura al pubblico.</w:t>
      </w:r>
    </w:p>
    <w:p w14:paraId="6FC2EE5A" w14:textId="6251B635" w:rsidR="00A01806" w:rsidRDefault="001B09B4" w:rsidP="00E946A9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Il</w:t>
      </w:r>
      <w:r w:rsidR="00A01806">
        <w:rPr>
          <w:rFonts w:ascii="Garamond" w:hAnsi="Garamond"/>
        </w:rPr>
        <w:t xml:space="preserve"> modulo di richiesta, debitamente compilato e sottoscritto da uno dei genitori o da chi esercita la potestà genitoriale, deve essere corredato</w:t>
      </w:r>
      <w:r w:rsidR="00DE55D7">
        <w:rPr>
          <w:rFonts w:ascii="Garamond" w:hAnsi="Garamond"/>
        </w:rPr>
        <w:t>,</w:t>
      </w:r>
      <w:r w:rsidR="00A01806">
        <w:rPr>
          <w:rFonts w:ascii="Garamond" w:hAnsi="Garamond"/>
        </w:rPr>
        <w:t xml:space="preserve"> </w:t>
      </w:r>
      <w:r w:rsidR="00DE55D7">
        <w:rPr>
          <w:rFonts w:ascii="Garamond" w:hAnsi="Garamond"/>
        </w:rPr>
        <w:t xml:space="preserve">pena l’inammissibilità del beneficio, </w:t>
      </w:r>
      <w:r w:rsidR="00A01806">
        <w:rPr>
          <w:rFonts w:ascii="Garamond" w:hAnsi="Garamond"/>
        </w:rPr>
        <w:t>dalla seguente documentazione:</w:t>
      </w:r>
    </w:p>
    <w:p w14:paraId="2658D670" w14:textId="77777777" w:rsidR="00582A67" w:rsidRDefault="00E946A9" w:rsidP="00E946A9">
      <w:pPr>
        <w:spacing w:after="0"/>
        <w:jc w:val="both"/>
        <w:rPr>
          <w:rFonts w:ascii="Garamond" w:hAnsi="Garamond"/>
        </w:rPr>
      </w:pPr>
      <w:r w:rsidRPr="00E946A9">
        <w:rPr>
          <w:rFonts w:ascii="Garamond" w:hAnsi="Garamond"/>
        </w:rPr>
        <w:t xml:space="preserve">l. </w:t>
      </w:r>
      <w:r w:rsidRPr="00E946A9">
        <w:rPr>
          <w:rFonts w:ascii="Garamond" w:hAnsi="Garamond"/>
          <w:b/>
          <w:bCs/>
        </w:rPr>
        <w:t>Documento d'identità</w:t>
      </w:r>
      <w:r w:rsidRPr="00E946A9">
        <w:rPr>
          <w:rFonts w:ascii="Garamond" w:hAnsi="Garamond"/>
        </w:rPr>
        <w:t xml:space="preserve"> in corso di validità del richiedente;</w:t>
      </w:r>
    </w:p>
    <w:p w14:paraId="56B36ACC" w14:textId="39275C1B" w:rsidR="00E946A9" w:rsidRDefault="00E946A9" w:rsidP="00E946A9">
      <w:pPr>
        <w:spacing w:after="0"/>
        <w:jc w:val="both"/>
        <w:rPr>
          <w:rFonts w:ascii="Garamond" w:hAnsi="Garamond"/>
        </w:rPr>
      </w:pPr>
      <w:r w:rsidRPr="00E946A9">
        <w:rPr>
          <w:rFonts w:ascii="Garamond" w:hAnsi="Garamond"/>
        </w:rPr>
        <w:t xml:space="preserve">2. </w:t>
      </w:r>
      <w:r w:rsidRPr="00E946A9">
        <w:rPr>
          <w:rFonts w:ascii="Garamond" w:hAnsi="Garamond"/>
          <w:b/>
          <w:bCs/>
        </w:rPr>
        <w:t>Attestazione ISEE</w:t>
      </w:r>
      <w:r w:rsidRPr="00E946A9">
        <w:rPr>
          <w:rFonts w:ascii="Garamond" w:hAnsi="Garamond"/>
        </w:rPr>
        <w:t xml:space="preserve"> in corso di validità con valore inferiore o uguale ad € 10.632,94 nel nucleo familiare deve risultare lo studente per il quale si presenta la domanda;</w:t>
      </w:r>
    </w:p>
    <w:p w14:paraId="46D7E704" w14:textId="77777777" w:rsidR="00582A67" w:rsidRDefault="00E946A9" w:rsidP="001B09B4">
      <w:pPr>
        <w:spacing w:after="0"/>
        <w:jc w:val="both"/>
        <w:rPr>
          <w:rFonts w:ascii="Garamond" w:hAnsi="Garamond"/>
        </w:rPr>
      </w:pPr>
      <w:r w:rsidRPr="00E946A9">
        <w:rPr>
          <w:rFonts w:ascii="Garamond" w:hAnsi="Garamond"/>
        </w:rPr>
        <w:t xml:space="preserve">3. </w:t>
      </w:r>
      <w:r w:rsidRPr="00E946A9">
        <w:rPr>
          <w:rFonts w:ascii="Garamond" w:hAnsi="Garamond"/>
          <w:b/>
          <w:bCs/>
        </w:rPr>
        <w:t>Codice IBAN</w:t>
      </w:r>
      <w:r w:rsidRPr="00E946A9">
        <w:rPr>
          <w:rFonts w:ascii="Garamond" w:hAnsi="Garamond"/>
        </w:rPr>
        <w:t xml:space="preserve"> del conto corrente bancario/postale, intestato a colui il quale presenta la domanda, per l'accredito diretto dell'eventuale contributo previsto dalla graduatoria; 4. Indirizzo e- mail e numero telefonico del richiedente;</w:t>
      </w:r>
    </w:p>
    <w:p w14:paraId="374ACF19" w14:textId="4E0D7E8B" w:rsidR="001B09B4" w:rsidRPr="00582A67" w:rsidRDefault="00582A67" w:rsidP="001B09B4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E946A9" w:rsidRPr="00E946A9">
        <w:rPr>
          <w:rFonts w:ascii="Garamond" w:hAnsi="Garamond"/>
        </w:rPr>
        <w:t xml:space="preserve"> </w:t>
      </w:r>
      <w:r w:rsidR="00E946A9" w:rsidRPr="00E946A9">
        <w:rPr>
          <w:rFonts w:ascii="Garamond" w:hAnsi="Garamond"/>
          <w:b/>
          <w:bCs/>
        </w:rPr>
        <w:t>Fattura d'acquisto elettronica</w:t>
      </w:r>
      <w:r w:rsidR="001B09B4">
        <w:rPr>
          <w:rFonts w:ascii="Garamond" w:hAnsi="Garamond"/>
          <w:b/>
          <w:bCs/>
        </w:rPr>
        <w:t xml:space="preserve"> </w:t>
      </w:r>
      <w:r w:rsidR="001B09B4" w:rsidRPr="001B09B4">
        <w:rPr>
          <w:rFonts w:ascii="Garamond" w:hAnsi="Garamond"/>
        </w:rPr>
        <w:t>intestata al soggetto che presenta la domanda o altro soggetto presente nel nucleo familiare risultante dall'ISEE presentato</w:t>
      </w:r>
      <w:r w:rsidR="001B09B4">
        <w:rPr>
          <w:rFonts w:ascii="Garamond" w:hAnsi="Garamond"/>
        </w:rPr>
        <w:t>.</w:t>
      </w:r>
    </w:p>
    <w:p w14:paraId="786594E3" w14:textId="77777777" w:rsidR="00E946A9" w:rsidRDefault="00E946A9" w:rsidP="00E946A9">
      <w:pPr>
        <w:spacing w:after="0"/>
        <w:jc w:val="both"/>
        <w:rPr>
          <w:rFonts w:ascii="Garamond" w:hAnsi="Garamond"/>
        </w:rPr>
      </w:pPr>
    </w:p>
    <w:p w14:paraId="6CEBA87D" w14:textId="77777777" w:rsidR="001B09B4" w:rsidRDefault="00E946A9" w:rsidP="00E946A9">
      <w:pPr>
        <w:spacing w:after="0"/>
        <w:jc w:val="both"/>
        <w:rPr>
          <w:rFonts w:ascii="Garamond" w:hAnsi="Garamond"/>
        </w:rPr>
      </w:pPr>
      <w:r w:rsidRPr="00A01806">
        <w:rPr>
          <w:rFonts w:ascii="Garamond" w:hAnsi="Garamond"/>
          <w:u w:val="single"/>
        </w:rPr>
        <w:t>Si precisa, a pena di esclusione, che la fattura elettronica deve essere intestata al soggetto che presenta la domanda o altro soggetto presente nel nucleo familiare risultante dall'ISEE presentato.</w:t>
      </w:r>
      <w:r w:rsidRPr="00E946A9">
        <w:rPr>
          <w:rFonts w:ascii="Garamond" w:hAnsi="Garamond"/>
        </w:rPr>
        <w:t xml:space="preserve"> </w:t>
      </w:r>
    </w:p>
    <w:p w14:paraId="03E3AB21" w14:textId="77777777" w:rsidR="001B09B4" w:rsidRDefault="001B09B4" w:rsidP="00E946A9">
      <w:pPr>
        <w:spacing w:after="0"/>
        <w:jc w:val="both"/>
        <w:rPr>
          <w:rFonts w:ascii="Garamond" w:hAnsi="Garamond"/>
        </w:rPr>
      </w:pPr>
    </w:p>
    <w:p w14:paraId="0A5B35F8" w14:textId="27ABC650" w:rsidR="00A01806" w:rsidRDefault="00E946A9" w:rsidP="00E946A9">
      <w:pPr>
        <w:spacing w:after="0"/>
        <w:jc w:val="both"/>
        <w:rPr>
          <w:rFonts w:ascii="Garamond" w:hAnsi="Garamond"/>
        </w:rPr>
      </w:pPr>
      <w:r w:rsidRPr="00E946A9">
        <w:rPr>
          <w:rFonts w:ascii="Garamond" w:hAnsi="Garamond"/>
        </w:rPr>
        <w:t xml:space="preserve">Nelle fatture devono essere riportati in modo specifico i libri acquistati il titolo dei libri acquistati, il numero di copie, l'Autore, l'Editore, il Codice ISBN, il prezzo unitario, l'importo totale fatturato, il timbro e la firma del rivenditore, in caso di presenza, in fattura, di eventuali spese relative ad altri articoli, è ammessa al calcolo del contributo solo la quota attinente ai libri di testo. </w:t>
      </w:r>
    </w:p>
    <w:p w14:paraId="64336B13" w14:textId="77777777" w:rsidR="00A01806" w:rsidRDefault="00A01806" w:rsidP="00E946A9">
      <w:pPr>
        <w:spacing w:after="0"/>
        <w:jc w:val="both"/>
        <w:rPr>
          <w:rFonts w:ascii="Garamond" w:hAnsi="Garamond"/>
        </w:rPr>
      </w:pPr>
    </w:p>
    <w:p w14:paraId="53F96CA7" w14:textId="24AC1064" w:rsidR="00246920" w:rsidRDefault="00E946A9" w:rsidP="00E946A9">
      <w:pPr>
        <w:spacing w:after="0"/>
        <w:jc w:val="both"/>
        <w:rPr>
          <w:rFonts w:ascii="Garamond" w:hAnsi="Garamond"/>
          <w:u w:val="single"/>
        </w:rPr>
      </w:pPr>
      <w:r w:rsidRPr="00E946A9">
        <w:rPr>
          <w:rFonts w:ascii="Garamond" w:hAnsi="Garamond"/>
        </w:rPr>
        <w:t xml:space="preserve">Qualora in fattura non siano dettagliati i libri acquistati, il richiedente, unitamente alla fattura, deve allegarne, altresì l'elenco rilasciato dall'esercizio commerciale prescelto. </w:t>
      </w:r>
      <w:r w:rsidRPr="001B09B4">
        <w:rPr>
          <w:rFonts w:ascii="Garamond" w:hAnsi="Garamond"/>
          <w:u w:val="single"/>
        </w:rPr>
        <w:t>Si esclude ogni e qualsiasi altra tipologia di rendiconto, tipo scontrino</w:t>
      </w:r>
      <w:r w:rsidR="001B09B4" w:rsidRPr="001B09B4">
        <w:rPr>
          <w:rFonts w:ascii="Garamond" w:hAnsi="Garamond"/>
          <w:u w:val="single"/>
        </w:rPr>
        <w:t xml:space="preserve"> </w:t>
      </w:r>
      <w:r w:rsidRPr="001B09B4">
        <w:rPr>
          <w:rFonts w:ascii="Garamond" w:hAnsi="Garamond"/>
          <w:u w:val="single"/>
        </w:rPr>
        <w:t>fiscale o altro.</w:t>
      </w:r>
    </w:p>
    <w:p w14:paraId="54F71E2B" w14:textId="77777777" w:rsidR="001B09B4" w:rsidRDefault="001B09B4" w:rsidP="00E946A9">
      <w:pPr>
        <w:spacing w:after="0"/>
        <w:jc w:val="both"/>
        <w:rPr>
          <w:rFonts w:ascii="Garamond" w:hAnsi="Garamond"/>
          <w:u w:val="single"/>
        </w:rPr>
      </w:pPr>
    </w:p>
    <w:p w14:paraId="392B3BE9" w14:textId="1DC61CAC" w:rsidR="001B09B4" w:rsidRPr="001B09B4" w:rsidRDefault="001B09B4" w:rsidP="001B09B4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1B09B4">
        <w:rPr>
          <w:rFonts w:ascii="Garamond" w:hAnsi="Garamond"/>
          <w:b/>
          <w:bCs/>
        </w:rPr>
        <w:t>Determinazione Dell'importo Del Contributo</w:t>
      </w:r>
    </w:p>
    <w:p w14:paraId="69E1B4E8" w14:textId="01C4591B" w:rsidR="001B09B4" w:rsidRP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L'importo unitario del contributo è determinato a consuntivo, con successivo atto del Comune di Calanna, tenendo conto</w:t>
      </w:r>
      <w:r>
        <w:rPr>
          <w:rFonts w:ascii="Garamond" w:hAnsi="Garamond"/>
        </w:rPr>
        <w:t xml:space="preserve"> </w:t>
      </w:r>
      <w:r w:rsidRPr="001B09B4">
        <w:rPr>
          <w:rFonts w:ascii="Garamond" w:hAnsi="Garamond"/>
        </w:rPr>
        <w:t>del numero degli aventi diritto, delle spese complessivamente sostenute e delle risorse finanziarie disponibili erogate</w:t>
      </w:r>
      <w:r>
        <w:rPr>
          <w:rFonts w:ascii="Garamond" w:hAnsi="Garamond"/>
        </w:rPr>
        <w:t xml:space="preserve"> </w:t>
      </w:r>
      <w:r w:rsidRPr="001B09B4">
        <w:rPr>
          <w:rFonts w:ascii="Garamond" w:hAnsi="Garamond"/>
        </w:rPr>
        <w:t>dalla Regione Calabria</w:t>
      </w:r>
      <w:r>
        <w:rPr>
          <w:rFonts w:ascii="Garamond" w:hAnsi="Garamond"/>
        </w:rPr>
        <w:t>.</w:t>
      </w:r>
    </w:p>
    <w:p w14:paraId="12E62796" w14:textId="77777777" w:rsidR="001B09B4" w:rsidRP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A tal fine, si precisa che la presente procedura rimane interamente subordinata all'erogazione dei finanziamenti regionali.</w:t>
      </w:r>
    </w:p>
    <w:p w14:paraId="2C380844" w14:textId="77777777" w:rsidR="001B09B4" w:rsidRDefault="001B09B4" w:rsidP="001B09B4">
      <w:pPr>
        <w:spacing w:after="0"/>
        <w:jc w:val="both"/>
        <w:rPr>
          <w:rFonts w:ascii="Garamond" w:hAnsi="Garamond"/>
        </w:rPr>
      </w:pPr>
    </w:p>
    <w:p w14:paraId="22897046" w14:textId="6C153ECC" w:rsidR="001B09B4" w:rsidRPr="001B09B4" w:rsidRDefault="001B09B4" w:rsidP="001B09B4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b/>
          <w:bCs/>
        </w:rPr>
      </w:pPr>
      <w:r w:rsidRPr="001B09B4">
        <w:rPr>
          <w:rFonts w:ascii="Garamond" w:hAnsi="Garamond"/>
          <w:b/>
          <w:bCs/>
        </w:rPr>
        <w:t>Controlli Sulle Dichiarazioni Sostitutive Prodotte</w:t>
      </w:r>
    </w:p>
    <w:p w14:paraId="0AED2398" w14:textId="1C21350A" w:rsidR="001B09B4" w:rsidRP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 xml:space="preserve">Il Comune, quale Ente erogatore, </w:t>
      </w:r>
      <w:r w:rsidR="00DE55D7">
        <w:rPr>
          <w:rFonts w:ascii="Garamond" w:hAnsi="Garamond"/>
        </w:rPr>
        <w:t>è</w:t>
      </w:r>
      <w:r w:rsidRPr="001B09B4">
        <w:rPr>
          <w:rFonts w:ascii="Garamond" w:hAnsi="Garamond"/>
        </w:rPr>
        <w:t xml:space="preserve"> tenuto a svolgere la funzione di controllo sulle domande presentate dai beneficiari,</w:t>
      </w:r>
      <w:r w:rsidR="00DE55D7">
        <w:rPr>
          <w:rFonts w:ascii="Garamond" w:hAnsi="Garamond"/>
        </w:rPr>
        <w:t xml:space="preserve"> </w:t>
      </w:r>
      <w:r w:rsidRPr="001B09B4">
        <w:rPr>
          <w:rFonts w:ascii="Garamond" w:hAnsi="Garamond"/>
        </w:rPr>
        <w:t>ai sensi degli artt. 43 e 71 del DPR445/2000 e secondo le specifiche procedure e modalità stabilite nei propri regolamenti.</w:t>
      </w:r>
    </w:p>
    <w:p w14:paraId="467B2781" w14:textId="77777777" w:rsidR="001B09B4" w:rsidRP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Il Comune si riserva di richiedere idonea documentazione atta a dimostrare la completezza e veridicità dei dati dichiarati.</w:t>
      </w:r>
    </w:p>
    <w:p w14:paraId="18A4BA81" w14:textId="25D84702" w:rsid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In caso di dichiarazioni non veritiere, il soggetto interessato decade dal beneficio ed è tenuto all'eventuale restituzione</w:t>
      </w:r>
      <w:r w:rsidR="00DE55D7">
        <w:rPr>
          <w:rFonts w:ascii="Garamond" w:hAnsi="Garamond"/>
        </w:rPr>
        <w:t xml:space="preserve"> </w:t>
      </w:r>
      <w:r w:rsidRPr="001B09B4">
        <w:rPr>
          <w:rFonts w:ascii="Garamond" w:hAnsi="Garamond"/>
        </w:rPr>
        <w:t>di quanto l'Ente ha già erogato. Resta ferma l'applicazione delle norme penali vigenti.</w:t>
      </w:r>
    </w:p>
    <w:p w14:paraId="503EBC76" w14:textId="77777777" w:rsidR="00DE55D7" w:rsidRPr="001B09B4" w:rsidRDefault="00DE55D7" w:rsidP="001B09B4">
      <w:pPr>
        <w:spacing w:after="0"/>
        <w:jc w:val="both"/>
        <w:rPr>
          <w:rFonts w:ascii="Garamond" w:hAnsi="Garamond"/>
        </w:rPr>
      </w:pPr>
    </w:p>
    <w:p w14:paraId="0293A894" w14:textId="140F812E" w:rsidR="001B09B4" w:rsidRPr="00DE55D7" w:rsidRDefault="00DE55D7" w:rsidP="00DE55D7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DE55D7">
        <w:rPr>
          <w:rFonts w:ascii="Garamond" w:hAnsi="Garamond"/>
          <w:b/>
          <w:bCs/>
        </w:rPr>
        <w:t xml:space="preserve">Accoglimento </w:t>
      </w:r>
      <w:r>
        <w:rPr>
          <w:rFonts w:ascii="Garamond" w:hAnsi="Garamond"/>
          <w:b/>
          <w:bCs/>
        </w:rPr>
        <w:t>o</w:t>
      </w:r>
      <w:r w:rsidRPr="00DE55D7">
        <w:rPr>
          <w:rFonts w:ascii="Garamond" w:hAnsi="Garamond"/>
          <w:b/>
          <w:bCs/>
        </w:rPr>
        <w:t xml:space="preserve"> Rigetto Della Domanda</w:t>
      </w:r>
    </w:p>
    <w:p w14:paraId="6FFBD4D3" w14:textId="5330D95C" w:rsid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Mediante la pubblicazione delle graduatorie sul sito del Comune di C</w:t>
      </w:r>
      <w:r w:rsidR="00DE55D7">
        <w:rPr>
          <w:rFonts w:ascii="Garamond" w:hAnsi="Garamond"/>
        </w:rPr>
        <w:t>ampo Calabro,</w:t>
      </w:r>
      <w:r w:rsidRPr="001B09B4">
        <w:rPr>
          <w:rFonts w:ascii="Garamond" w:hAnsi="Garamond"/>
        </w:rPr>
        <w:t xml:space="preserve"> ricercando il numero di protocollo assegnato</w:t>
      </w:r>
      <w:r w:rsidR="00DE55D7">
        <w:rPr>
          <w:rFonts w:ascii="Garamond" w:hAnsi="Garamond"/>
        </w:rPr>
        <w:t xml:space="preserve"> </w:t>
      </w:r>
      <w:r w:rsidRPr="001B09B4">
        <w:rPr>
          <w:rFonts w:ascii="Garamond" w:hAnsi="Garamond"/>
        </w:rPr>
        <w:t>in sede di presentazione della domanda, sarà possibile visualizzare l'accoglimento della domanda con indicazione del</w:t>
      </w:r>
      <w:r w:rsidR="00DE55D7">
        <w:rPr>
          <w:rFonts w:ascii="Garamond" w:hAnsi="Garamond"/>
        </w:rPr>
        <w:t xml:space="preserve"> </w:t>
      </w:r>
      <w:r w:rsidRPr="001B09B4">
        <w:rPr>
          <w:rFonts w:ascii="Garamond" w:hAnsi="Garamond"/>
        </w:rPr>
        <w:t>contributo assegnato ovvero Il rigetto della domanda con indicazione della relativa causa.</w:t>
      </w:r>
    </w:p>
    <w:p w14:paraId="4EE1EB50" w14:textId="77777777" w:rsidR="00DE55D7" w:rsidRPr="001B09B4" w:rsidRDefault="00DE55D7" w:rsidP="001B09B4">
      <w:pPr>
        <w:spacing w:after="0"/>
        <w:jc w:val="both"/>
        <w:rPr>
          <w:rFonts w:ascii="Garamond" w:hAnsi="Garamond"/>
        </w:rPr>
      </w:pPr>
    </w:p>
    <w:p w14:paraId="2B20A122" w14:textId="3001DB15" w:rsidR="001B09B4" w:rsidRPr="00DE55D7" w:rsidRDefault="00DE55D7" w:rsidP="00DE55D7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b/>
          <w:bCs/>
        </w:rPr>
      </w:pPr>
      <w:r w:rsidRPr="00DE55D7">
        <w:rPr>
          <w:rFonts w:ascii="Garamond" w:hAnsi="Garamond"/>
          <w:b/>
          <w:bCs/>
        </w:rPr>
        <w:t>Graduatoria e Ricorsi</w:t>
      </w:r>
    </w:p>
    <w:p w14:paraId="2AC19657" w14:textId="72DB9BB3" w:rsidR="001B09B4" w:rsidRP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Entro 15 (quindici) giorni della pubblicazione delle graduatorie all'Albo Pretorio del Comune di Ca</w:t>
      </w:r>
      <w:r w:rsidR="00DE55D7">
        <w:rPr>
          <w:rFonts w:ascii="Garamond" w:hAnsi="Garamond"/>
        </w:rPr>
        <w:t>mpo Calabro</w:t>
      </w:r>
      <w:r w:rsidRPr="001B09B4">
        <w:rPr>
          <w:rFonts w:ascii="Garamond" w:hAnsi="Garamond"/>
        </w:rPr>
        <w:t xml:space="preserve"> potrà essere</w:t>
      </w:r>
      <w:r w:rsidR="00DE55D7">
        <w:rPr>
          <w:rFonts w:ascii="Garamond" w:hAnsi="Garamond"/>
        </w:rPr>
        <w:t xml:space="preserve"> </w:t>
      </w:r>
      <w:r w:rsidRPr="001B09B4">
        <w:rPr>
          <w:rFonts w:ascii="Garamond" w:hAnsi="Garamond"/>
        </w:rPr>
        <w:t>prodotto ricorso avverso le medesime.</w:t>
      </w:r>
    </w:p>
    <w:p w14:paraId="5FB14D36" w14:textId="77777777" w:rsidR="001B09B4" w:rsidRP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Decorsi tali termini, ed in assenza di ricorsi, le graduatorie assumono carattere definitivo.</w:t>
      </w:r>
    </w:p>
    <w:p w14:paraId="56E9011C" w14:textId="77777777" w:rsidR="00DE55D7" w:rsidRDefault="00DE55D7" w:rsidP="00DE55D7">
      <w:pPr>
        <w:spacing w:after="0"/>
        <w:ind w:left="2124" w:firstLine="708"/>
        <w:jc w:val="both"/>
        <w:rPr>
          <w:rFonts w:ascii="Garamond" w:hAnsi="Garamond"/>
        </w:rPr>
      </w:pPr>
    </w:p>
    <w:p w14:paraId="2FEC0701" w14:textId="2D024D6D" w:rsidR="001B09B4" w:rsidRPr="00DE55D7" w:rsidRDefault="00DE55D7" w:rsidP="00DE55D7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/>
          <w:bCs/>
        </w:rPr>
      </w:pPr>
      <w:r w:rsidRPr="00DE55D7">
        <w:rPr>
          <w:rFonts w:ascii="Garamond" w:hAnsi="Garamond"/>
          <w:b/>
          <w:bCs/>
        </w:rPr>
        <w:t>Accesso Agli Atti</w:t>
      </w:r>
    </w:p>
    <w:p w14:paraId="773E9C14" w14:textId="0A274FC7" w:rsidR="001B09B4" w:rsidRP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Il diritto di accesso agli atti della presente procedura è disciplinato dalla Legge 7 Agosto 1990, n. 241 e successive</w:t>
      </w:r>
      <w:r w:rsidR="00DE55D7">
        <w:rPr>
          <w:rFonts w:ascii="Garamond" w:hAnsi="Garamond"/>
        </w:rPr>
        <w:t xml:space="preserve"> </w:t>
      </w:r>
      <w:r w:rsidRPr="001B09B4">
        <w:rPr>
          <w:rFonts w:ascii="Garamond" w:hAnsi="Garamond"/>
        </w:rPr>
        <w:t>modificazioni.</w:t>
      </w:r>
    </w:p>
    <w:p w14:paraId="3B846CF8" w14:textId="77777777" w:rsidR="00DE55D7" w:rsidRPr="00DE55D7" w:rsidRDefault="00DE55D7" w:rsidP="001B09B4">
      <w:pPr>
        <w:spacing w:after="0"/>
        <w:jc w:val="both"/>
        <w:rPr>
          <w:rFonts w:ascii="Garamond" w:hAnsi="Garamond"/>
          <w:b/>
          <w:bCs/>
        </w:rPr>
      </w:pPr>
    </w:p>
    <w:p w14:paraId="37F69524" w14:textId="0AEE59A2" w:rsidR="001B09B4" w:rsidRPr="00DE55D7" w:rsidRDefault="001B09B4" w:rsidP="00DE55D7">
      <w:pPr>
        <w:pStyle w:val="Paragrafoelenco"/>
        <w:numPr>
          <w:ilvl w:val="0"/>
          <w:numId w:val="2"/>
        </w:numPr>
        <w:spacing w:after="0"/>
        <w:rPr>
          <w:rFonts w:ascii="Garamond" w:hAnsi="Garamond"/>
          <w:b/>
          <w:bCs/>
        </w:rPr>
      </w:pPr>
      <w:r w:rsidRPr="00DE55D7">
        <w:rPr>
          <w:rFonts w:ascii="Garamond" w:hAnsi="Garamond"/>
          <w:b/>
          <w:bCs/>
        </w:rPr>
        <w:t>T</w:t>
      </w:r>
      <w:r w:rsidR="00DE55D7" w:rsidRPr="00DE55D7">
        <w:rPr>
          <w:rFonts w:ascii="Garamond" w:hAnsi="Garamond"/>
          <w:b/>
          <w:bCs/>
        </w:rPr>
        <w:t>rattamento dei dati personali</w:t>
      </w:r>
    </w:p>
    <w:p w14:paraId="58F63BF3" w14:textId="5FFE64F4" w:rsidR="001B09B4" w:rsidRDefault="001B09B4" w:rsidP="001B09B4">
      <w:pPr>
        <w:spacing w:after="0"/>
        <w:jc w:val="both"/>
        <w:rPr>
          <w:rFonts w:ascii="Garamond" w:hAnsi="Garamond"/>
        </w:rPr>
      </w:pPr>
      <w:r w:rsidRPr="001B09B4">
        <w:rPr>
          <w:rFonts w:ascii="Garamond" w:hAnsi="Garamond"/>
        </w:rPr>
        <w:t>I dati raccolti sono trattati, anche con strumenti informatici, ai sensi del d.lgs. 30 giugno 2003 n. 196 e nel rispetto del</w:t>
      </w:r>
      <w:r w:rsidR="00496BFC">
        <w:rPr>
          <w:rFonts w:ascii="Garamond" w:hAnsi="Garamond"/>
        </w:rPr>
        <w:t xml:space="preserve"> </w:t>
      </w:r>
      <w:r w:rsidR="00496BFC" w:rsidRPr="00496BFC">
        <w:rPr>
          <w:rFonts w:ascii="Garamond" w:hAnsi="Garamond"/>
        </w:rPr>
        <w:t>Regolamento UE 2016/679.</w:t>
      </w:r>
    </w:p>
    <w:p w14:paraId="569D9B47" w14:textId="77777777" w:rsidR="00496BFC" w:rsidRDefault="00496BFC" w:rsidP="001B09B4">
      <w:pPr>
        <w:spacing w:after="0"/>
        <w:jc w:val="both"/>
        <w:rPr>
          <w:rFonts w:ascii="Garamond" w:hAnsi="Garamond"/>
        </w:rPr>
      </w:pPr>
    </w:p>
    <w:p w14:paraId="757F8572" w14:textId="77777777" w:rsidR="00496BFC" w:rsidRDefault="00496BFC" w:rsidP="001B09B4">
      <w:pPr>
        <w:spacing w:after="0"/>
        <w:jc w:val="both"/>
        <w:rPr>
          <w:rFonts w:ascii="Garamond" w:hAnsi="Garamond"/>
        </w:rPr>
      </w:pPr>
    </w:p>
    <w:p w14:paraId="34DAF0DF" w14:textId="77777777" w:rsidR="00496BFC" w:rsidRDefault="00496BFC" w:rsidP="001B09B4">
      <w:pPr>
        <w:spacing w:after="0"/>
        <w:jc w:val="both"/>
        <w:rPr>
          <w:rFonts w:ascii="Garamond" w:hAnsi="Garamond"/>
        </w:rPr>
      </w:pPr>
    </w:p>
    <w:p w14:paraId="0AC532CA" w14:textId="77777777" w:rsidR="00496BFC" w:rsidRPr="007161D9" w:rsidRDefault="00496BFC" w:rsidP="00496BFC">
      <w:pPr>
        <w:spacing w:after="0" w:line="240" w:lineRule="auto"/>
        <w:ind w:left="4248" w:firstLine="708"/>
        <w:rPr>
          <w:b/>
          <w:bCs/>
        </w:rPr>
      </w:pPr>
      <w:r>
        <w:rPr>
          <w:rFonts w:ascii="Times New Roman" w:hAnsi="Times New Roman" w:cs="Times New Roman"/>
          <w:b/>
          <w:bCs/>
        </w:rPr>
        <w:t>Il</w:t>
      </w:r>
      <w:r w:rsidRPr="00A100D6">
        <w:rPr>
          <w:rFonts w:ascii="Times New Roman" w:hAnsi="Times New Roman" w:cs="Times New Roman"/>
          <w:b/>
          <w:bCs/>
        </w:rPr>
        <w:t xml:space="preserve"> Responsabile dell’Area Amministrativa</w:t>
      </w:r>
    </w:p>
    <w:p w14:paraId="4A3A2209" w14:textId="77777777" w:rsidR="00496BFC" w:rsidRPr="00A100D6" w:rsidRDefault="00496BFC" w:rsidP="00496B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00D6">
        <w:rPr>
          <w:rFonts w:ascii="Times New Roman" w:hAnsi="Times New Roman" w:cs="Times New Roman"/>
        </w:rPr>
        <w:t xml:space="preserve">Dott.ssa Anna Rita </w:t>
      </w:r>
      <w:proofErr w:type="spellStart"/>
      <w:r w:rsidRPr="00A100D6">
        <w:rPr>
          <w:rFonts w:ascii="Times New Roman" w:hAnsi="Times New Roman" w:cs="Times New Roman"/>
        </w:rPr>
        <w:t>Rubertà</w:t>
      </w:r>
      <w:proofErr w:type="spellEnd"/>
    </w:p>
    <w:p w14:paraId="33388504" w14:textId="77777777" w:rsidR="00496BFC" w:rsidRDefault="00496BFC" w:rsidP="00496BFC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ab/>
      </w:r>
      <w:bookmarkStart w:id="1" w:name="_Hlk205282671"/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 (</w:t>
      </w:r>
      <w:r w:rsidRPr="00E01948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Firma autografa sostituita a mezzo stampa</w:t>
      </w:r>
    </w:p>
    <w:p w14:paraId="1A53CAD0" w14:textId="77777777" w:rsidR="00496BFC" w:rsidRPr="004B5412" w:rsidRDefault="00496BFC" w:rsidP="00496BFC">
      <w:pPr>
        <w:spacing w:after="0"/>
        <w:ind w:left="1416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ab/>
        <w:t xml:space="preserve">                           </w:t>
      </w:r>
      <w:r w:rsidRPr="00E01948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ai sensi dell'art. 3 comma 2 del D.L. 39/93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)</w:t>
      </w:r>
      <w:bookmarkEnd w:id="1"/>
    </w:p>
    <w:p w14:paraId="1B9857AB" w14:textId="77777777" w:rsidR="00496BFC" w:rsidRPr="00A100D6" w:rsidRDefault="00496BFC" w:rsidP="00496BF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Il </w:t>
      </w:r>
      <w:r w:rsidRPr="00A100D6">
        <w:rPr>
          <w:rFonts w:ascii="Times New Roman" w:hAnsi="Times New Roman" w:cs="Times New Roman"/>
          <w:b/>
          <w:bCs/>
        </w:rPr>
        <w:t>Responsabile del Procedimento</w:t>
      </w:r>
    </w:p>
    <w:p w14:paraId="3E680740" w14:textId="77777777" w:rsidR="00496BFC" w:rsidRDefault="00496BFC" w:rsidP="00496BFC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</w:t>
      </w:r>
      <w:r w:rsidRPr="00A65D93">
        <w:rPr>
          <w:rFonts w:ascii="Times New Roman" w:hAnsi="Times New Roman" w:cs="Times New Roman"/>
        </w:rPr>
        <w:t>Dott.ssa Giovanna Ilenia Romeo</w:t>
      </w:r>
      <w:r w:rsidRPr="00A65D93">
        <w:rPr>
          <w:rFonts w:ascii="Times New Roman" w:hAnsi="Times New Roman" w:cs="Times New Roman"/>
        </w:rPr>
        <w:tab/>
      </w:r>
      <w:r w:rsidRPr="00A65D93">
        <w:rPr>
          <w:rFonts w:ascii="Times New Roman" w:hAnsi="Times New Roman" w:cs="Times New Roman"/>
        </w:rPr>
        <w:tab/>
      </w:r>
      <w:r w:rsidRPr="00A65D93">
        <w:rPr>
          <w:rFonts w:ascii="Times New Roman" w:hAnsi="Times New Roman" w:cs="Times New Roman"/>
        </w:rPr>
        <w:tab/>
      </w:r>
      <w:r w:rsidRPr="00A65D93">
        <w:rPr>
          <w:rFonts w:ascii="Times New Roman" w:hAnsi="Times New Roman" w:cs="Times New Roman"/>
        </w:rPr>
        <w:tab/>
      </w:r>
      <w:r w:rsidRPr="00A65D93">
        <w:rPr>
          <w:rFonts w:ascii="Times New Roman" w:hAnsi="Times New Roman" w:cs="Times New Roman"/>
        </w:rPr>
        <w:tab/>
      </w:r>
      <w:r w:rsidRPr="00A65D93">
        <w:rPr>
          <w:rFonts w:ascii="Times New Roman" w:hAnsi="Times New Roman" w:cs="Times New Roman"/>
        </w:rPr>
        <w:tab/>
      </w:r>
      <w:r w:rsidRPr="00A65D93">
        <w:rPr>
          <w:rFonts w:ascii="Times New Roman" w:hAnsi="Times New Roman" w:cs="Times New Roman"/>
        </w:rPr>
        <w:tab/>
      </w:r>
      <w:r w:rsidRPr="00A65D93">
        <w:rPr>
          <w:rFonts w:ascii="Times New Roman" w:hAnsi="Times New Roman" w:cs="Times New Roman"/>
        </w:rPr>
        <w:tab/>
      </w:r>
    </w:p>
    <w:p w14:paraId="37EAEAB5" w14:textId="77777777" w:rsidR="00496BFC" w:rsidRDefault="00496BFC" w:rsidP="00496BF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 (</w:t>
      </w:r>
      <w:r w:rsidRPr="00E01948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Firma autografa sostituita a mezzo stampa</w:t>
      </w:r>
    </w:p>
    <w:p w14:paraId="4A3AEE08" w14:textId="77777777" w:rsidR="00496BFC" w:rsidRPr="004B5412" w:rsidRDefault="00496BFC" w:rsidP="00496BFC">
      <w:pPr>
        <w:spacing w:after="0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  </w:t>
      </w:r>
      <w:r w:rsidRPr="00E01948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ai sensi dell'art. 3 comma 2 del D.L. 39/93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)</w:t>
      </w:r>
    </w:p>
    <w:p w14:paraId="07E37225" w14:textId="77777777" w:rsidR="00496BFC" w:rsidRPr="001B09B4" w:rsidRDefault="00496BFC" w:rsidP="001B09B4">
      <w:pPr>
        <w:spacing w:after="0"/>
        <w:jc w:val="both"/>
        <w:rPr>
          <w:rFonts w:ascii="Garamond" w:hAnsi="Garamond"/>
        </w:rPr>
      </w:pPr>
    </w:p>
    <w:sectPr w:rsidR="00496BFC" w:rsidRPr="001B0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D7B2F" w14:textId="77777777" w:rsidR="00F22538" w:rsidRDefault="00F22538" w:rsidP="001B09B4">
      <w:pPr>
        <w:spacing w:after="0" w:line="240" w:lineRule="auto"/>
      </w:pPr>
      <w:r>
        <w:separator/>
      </w:r>
    </w:p>
  </w:endnote>
  <w:endnote w:type="continuationSeparator" w:id="0">
    <w:p w14:paraId="6B78B792" w14:textId="77777777" w:rsidR="00F22538" w:rsidRDefault="00F22538" w:rsidP="001B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CD50" w14:textId="77777777" w:rsidR="00F22538" w:rsidRDefault="00F22538" w:rsidP="001B09B4">
      <w:pPr>
        <w:spacing w:after="0" w:line="240" w:lineRule="auto"/>
      </w:pPr>
      <w:r>
        <w:separator/>
      </w:r>
    </w:p>
  </w:footnote>
  <w:footnote w:type="continuationSeparator" w:id="0">
    <w:p w14:paraId="65977A96" w14:textId="77777777" w:rsidR="00F22538" w:rsidRDefault="00F22538" w:rsidP="001B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70A11"/>
    <w:multiLevelType w:val="hybridMultilevel"/>
    <w:tmpl w:val="4D564166"/>
    <w:lvl w:ilvl="0" w:tplc="C9E4C89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008C8"/>
    <w:multiLevelType w:val="hybridMultilevel"/>
    <w:tmpl w:val="07882876"/>
    <w:lvl w:ilvl="0" w:tplc="9CBA3AE2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255438">
    <w:abstractNumId w:val="0"/>
  </w:num>
  <w:num w:numId="2" w16cid:durableId="49233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09"/>
    <w:rsid w:val="00001C2F"/>
    <w:rsid w:val="00104F09"/>
    <w:rsid w:val="001B09B4"/>
    <w:rsid w:val="001D1676"/>
    <w:rsid w:val="00200B50"/>
    <w:rsid w:val="00246920"/>
    <w:rsid w:val="004937FB"/>
    <w:rsid w:val="00496BFC"/>
    <w:rsid w:val="00582A67"/>
    <w:rsid w:val="00673A79"/>
    <w:rsid w:val="00A01806"/>
    <w:rsid w:val="00A3069E"/>
    <w:rsid w:val="00BD0301"/>
    <w:rsid w:val="00DE55D7"/>
    <w:rsid w:val="00E946A9"/>
    <w:rsid w:val="00F22538"/>
    <w:rsid w:val="00F53732"/>
    <w:rsid w:val="00FE355D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7FAF"/>
  <w15:chartTrackingRefBased/>
  <w15:docId w15:val="{219FF7E5-4FCA-421D-9677-9D46EA47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4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4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4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4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4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4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4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4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4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4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4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4F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4F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4F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4F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4F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4F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4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4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4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4F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4F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4F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4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4F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4F0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0180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180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0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9B4"/>
  </w:style>
  <w:style w:type="paragraph" w:styleId="Pidipagina">
    <w:name w:val="footer"/>
    <w:basedOn w:val="Normale"/>
    <w:link w:val="PidipaginaCarattere"/>
    <w:uiPriority w:val="99"/>
    <w:unhideWhenUsed/>
    <w:rsid w:val="001B09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tivo.campocalabro@asme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4</cp:revision>
  <dcterms:created xsi:type="dcterms:W3CDTF">2025-09-04T12:35:00Z</dcterms:created>
  <dcterms:modified xsi:type="dcterms:W3CDTF">2025-09-04T15:03:00Z</dcterms:modified>
</cp:coreProperties>
</file>